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544"/>
        <w:gridCol w:w="469"/>
        <w:gridCol w:w="8608"/>
      </w:tblGrid>
      <w:tr w:rsidR="00003AE5" w:rsidRPr="00313B62" w14:paraId="2E190683" w14:textId="77777777" w:rsidTr="00003AE5">
        <w:tc>
          <w:tcPr>
            <w:tcW w:w="461" w:type="dxa"/>
          </w:tcPr>
          <w:p w14:paraId="4FFF69FA" w14:textId="77777777" w:rsidR="00003AE5" w:rsidRPr="00313B62" w:rsidRDefault="009B112C" w:rsidP="009B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A.</w:t>
            </w:r>
          </w:p>
        </w:tc>
        <w:tc>
          <w:tcPr>
            <w:tcW w:w="9835" w:type="dxa"/>
            <w:gridSpan w:val="3"/>
          </w:tcPr>
          <w:p w14:paraId="149187F2" w14:textId="77777777" w:rsidR="00003AE5" w:rsidRPr="00313B62" w:rsidRDefault="00C53EF6" w:rsidP="00766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Patient has documentation of </w:t>
            </w:r>
            <w:r w:rsidR="00766124">
              <w:rPr>
                <w:rFonts w:ascii="Calibri" w:hAnsi="Calibri" w:cs="Calibri"/>
                <w:b/>
                <w:sz w:val="22"/>
                <w:szCs w:val="22"/>
              </w:rPr>
              <w:t>type of graft/flap, date performed, name of surgeon</w:t>
            </w:r>
            <w:r w:rsidR="00003AE5" w:rsidRPr="00313B6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17C1D" w:rsidRPr="00313B62" w14:paraId="1DC3C3B6" w14:textId="77777777" w:rsidTr="00E211C4">
        <w:tc>
          <w:tcPr>
            <w:tcW w:w="461" w:type="dxa"/>
          </w:tcPr>
          <w:p w14:paraId="111BA0E4" w14:textId="77777777" w:rsidR="00E17C1D" w:rsidRPr="00313B62" w:rsidRDefault="00E17C1D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547" w:type="dxa"/>
          </w:tcPr>
          <w:p w14:paraId="6BF80160" w14:textId="77777777" w:rsidR="00E17C1D" w:rsidRPr="00313B62" w:rsidRDefault="00E17C1D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288" w:type="dxa"/>
            <w:gridSpan w:val="2"/>
          </w:tcPr>
          <w:p w14:paraId="2459A2B5" w14:textId="77777777" w:rsidR="00E17C1D" w:rsidRDefault="00E17C1D" w:rsidP="00766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Documentation of </w:t>
            </w:r>
            <w:r w:rsidR="00766124">
              <w:rPr>
                <w:rFonts w:ascii="Calibri" w:hAnsi="Calibri" w:cs="Calibri"/>
                <w:b/>
                <w:sz w:val="22"/>
                <w:szCs w:val="22"/>
              </w:rPr>
              <w:t>at least one of the following conditions:</w:t>
            </w:r>
          </w:p>
        </w:tc>
      </w:tr>
      <w:tr w:rsidR="00003AE5" w:rsidRPr="00313B62" w14:paraId="3926BB70" w14:textId="77777777" w:rsidTr="00E211C4">
        <w:tc>
          <w:tcPr>
            <w:tcW w:w="461" w:type="dxa"/>
          </w:tcPr>
          <w:p w14:paraId="7A37DB4E" w14:textId="77777777" w:rsidR="00003AE5" w:rsidRPr="00313B62" w:rsidRDefault="00003AE5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547" w:type="dxa"/>
          </w:tcPr>
          <w:p w14:paraId="4BE53666" w14:textId="77777777" w:rsidR="00003AE5" w:rsidRPr="00313B62" w:rsidRDefault="00D034A6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003AE5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2"/>
              </w:rPr>
            </w:r>
            <w:r w:rsidR="003419D8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9288" w:type="dxa"/>
            <w:gridSpan w:val="2"/>
          </w:tcPr>
          <w:p w14:paraId="3364B2A9" w14:textId="77777777" w:rsidR="00003AE5" w:rsidRPr="00313B62" w:rsidRDefault="00C53EF6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Compromised</w:t>
            </w:r>
            <w:r w:rsidR="009B112C">
              <w:rPr>
                <w:rFonts w:ascii="Calibri" w:hAnsi="Calibri" w:cs="Calibri"/>
                <w:b/>
                <w:sz w:val="22"/>
                <w:szCs w:val="22"/>
              </w:rPr>
              <w:t>/Failing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/Failed flap</w:t>
            </w:r>
            <w:r w:rsidR="0076612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66124" w:rsidRPr="00766124">
              <w:rPr>
                <w:rFonts w:ascii="Calibri" w:hAnsi="Calibri" w:cs="Calibri"/>
                <w:i/>
                <w:sz w:val="20"/>
                <w:szCs w:val="20"/>
              </w:rPr>
              <w:t xml:space="preserve">(must have at least </w:t>
            </w:r>
            <w:r w:rsidR="00766124" w:rsidRPr="00766124">
              <w:rPr>
                <w:rFonts w:ascii="Calibri" w:hAnsi="Calibri" w:cs="Calibri"/>
                <w:i/>
                <w:sz w:val="20"/>
                <w:szCs w:val="20"/>
                <w:u w:val="single"/>
              </w:rPr>
              <w:t>one</w:t>
            </w:r>
            <w:r w:rsidR="009B112C">
              <w:rPr>
                <w:rFonts w:ascii="Calibri" w:hAnsi="Calibri" w:cs="Calibri"/>
                <w:i/>
                <w:sz w:val="20"/>
                <w:szCs w:val="20"/>
              </w:rPr>
              <w:t xml:space="preserve"> of the following</w:t>
            </w:r>
            <w:r w:rsidR="00766124" w:rsidRPr="00766124">
              <w:rPr>
                <w:rFonts w:ascii="Calibri" w:hAnsi="Calibri" w:cs="Calibri"/>
                <w:i/>
                <w:sz w:val="20"/>
                <w:szCs w:val="20"/>
              </w:rPr>
              <w:t xml:space="preserve"> documented)</w:t>
            </w:r>
          </w:p>
        </w:tc>
      </w:tr>
      <w:tr w:rsidR="00003AE5" w:rsidRPr="00313B62" w14:paraId="66F65143" w14:textId="77777777" w:rsidTr="00E211C4">
        <w:tc>
          <w:tcPr>
            <w:tcW w:w="461" w:type="dxa"/>
          </w:tcPr>
          <w:p w14:paraId="1DF17A73" w14:textId="77777777" w:rsidR="00003AE5" w:rsidRPr="00313B62" w:rsidRDefault="00003AE5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47" w:type="dxa"/>
          </w:tcPr>
          <w:p w14:paraId="53F3618C" w14:textId="77777777" w:rsidR="00003AE5" w:rsidRPr="00313B62" w:rsidRDefault="00003AE5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" w:type="dxa"/>
          </w:tcPr>
          <w:p w14:paraId="3AF2148C" w14:textId="77777777" w:rsidR="00003AE5" w:rsidRPr="00313B62" w:rsidRDefault="00D034A6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003AE5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819" w:type="dxa"/>
          </w:tcPr>
          <w:p w14:paraId="740B0CC8" w14:textId="77777777" w:rsidR="00003AE5" w:rsidRPr="00313B62" w:rsidRDefault="00C53EF6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Mottling/random pattern ischemia</w:t>
            </w:r>
          </w:p>
        </w:tc>
      </w:tr>
      <w:tr w:rsidR="00003AE5" w:rsidRPr="00313B62" w14:paraId="12B94069" w14:textId="77777777" w:rsidTr="00E211C4">
        <w:tc>
          <w:tcPr>
            <w:tcW w:w="461" w:type="dxa"/>
          </w:tcPr>
          <w:p w14:paraId="129853E1" w14:textId="77777777" w:rsidR="00003AE5" w:rsidRPr="00313B62" w:rsidRDefault="00003AE5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47" w:type="dxa"/>
          </w:tcPr>
          <w:p w14:paraId="78D69EB9" w14:textId="77777777" w:rsidR="00003AE5" w:rsidRPr="00313B62" w:rsidRDefault="00003AE5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" w:type="dxa"/>
          </w:tcPr>
          <w:p w14:paraId="5C94240E" w14:textId="77777777" w:rsidR="00003AE5" w:rsidRPr="00313B62" w:rsidRDefault="00D034A6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AE5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19" w:type="dxa"/>
          </w:tcPr>
          <w:p w14:paraId="3A3808E0" w14:textId="77777777" w:rsidR="00003AE5" w:rsidRPr="00313B62" w:rsidRDefault="00C53EF6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Suture line dehiscence</w:t>
            </w:r>
          </w:p>
        </w:tc>
      </w:tr>
      <w:tr w:rsidR="00003AE5" w:rsidRPr="00313B62" w14:paraId="5628C968" w14:textId="77777777" w:rsidTr="00E211C4">
        <w:tc>
          <w:tcPr>
            <w:tcW w:w="461" w:type="dxa"/>
          </w:tcPr>
          <w:p w14:paraId="67E8B71C" w14:textId="77777777" w:rsidR="00003AE5" w:rsidRPr="00313B62" w:rsidRDefault="00003AE5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47" w:type="dxa"/>
          </w:tcPr>
          <w:p w14:paraId="65C5AB80" w14:textId="77777777" w:rsidR="00003AE5" w:rsidRPr="00313B62" w:rsidRDefault="00003AE5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" w:type="dxa"/>
          </w:tcPr>
          <w:p w14:paraId="6B5130C7" w14:textId="77777777" w:rsidR="00003AE5" w:rsidRPr="00313B62" w:rsidRDefault="00D034A6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AE5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19" w:type="dxa"/>
          </w:tcPr>
          <w:p w14:paraId="24C935FC" w14:textId="77777777" w:rsidR="00003AE5" w:rsidRPr="00313B62" w:rsidRDefault="00C53EF6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Areas of eschar</w:t>
            </w:r>
          </w:p>
        </w:tc>
      </w:tr>
      <w:tr w:rsidR="00003AE5" w:rsidRPr="00313B62" w14:paraId="2D39C6BF" w14:textId="77777777" w:rsidTr="00E211C4">
        <w:tc>
          <w:tcPr>
            <w:tcW w:w="461" w:type="dxa"/>
          </w:tcPr>
          <w:p w14:paraId="75C371D8" w14:textId="77777777" w:rsidR="00003AE5" w:rsidRPr="00313B62" w:rsidRDefault="00003AE5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47" w:type="dxa"/>
          </w:tcPr>
          <w:p w14:paraId="65F36E37" w14:textId="77777777" w:rsidR="00003AE5" w:rsidRPr="00313B62" w:rsidRDefault="00003AE5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" w:type="dxa"/>
          </w:tcPr>
          <w:p w14:paraId="46D832D5" w14:textId="77777777" w:rsidR="00003AE5" w:rsidRPr="00313B62" w:rsidRDefault="00D034A6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AE5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19" w:type="dxa"/>
          </w:tcPr>
          <w:p w14:paraId="6F230312" w14:textId="626FE1A9" w:rsidR="00003AE5" w:rsidRPr="00313B62" w:rsidRDefault="00366544" w:rsidP="003665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Threatened/p</w:t>
            </w:r>
            <w:r w:rsidR="00C53EF6">
              <w:rPr>
                <w:rFonts w:ascii="Calibri" w:hAnsi="Calibri" w:cs="Calibri"/>
                <w:sz w:val="22"/>
                <w:szCs w:val="22"/>
              </w:rPr>
              <w:t>artial loss of flap</w:t>
            </w:r>
          </w:p>
        </w:tc>
      </w:tr>
      <w:tr w:rsidR="00C53EF6" w:rsidRPr="00313B62" w14:paraId="3FCDBC18" w14:textId="77777777" w:rsidTr="00E211C4">
        <w:tc>
          <w:tcPr>
            <w:tcW w:w="461" w:type="dxa"/>
          </w:tcPr>
          <w:p w14:paraId="1C8A54F2" w14:textId="77777777" w:rsidR="00C53EF6" w:rsidRPr="00313B62" w:rsidRDefault="00C53EF6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47" w:type="dxa"/>
          </w:tcPr>
          <w:p w14:paraId="01E98D4D" w14:textId="77777777" w:rsidR="00C53EF6" w:rsidRPr="00313B62" w:rsidRDefault="00C53EF6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" w:type="dxa"/>
          </w:tcPr>
          <w:p w14:paraId="77DE7E17" w14:textId="77777777" w:rsidR="00C53EF6" w:rsidRPr="00313B62" w:rsidRDefault="00D034A6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EF6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19" w:type="dxa"/>
          </w:tcPr>
          <w:p w14:paraId="2D981E43" w14:textId="481A0B16" w:rsidR="00C53EF6" w:rsidRDefault="00C53EF6" w:rsidP="003665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Threatened</w:t>
            </w:r>
            <w:r w:rsidR="00366544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>complete loss of flap</w:t>
            </w:r>
          </w:p>
        </w:tc>
      </w:tr>
      <w:tr w:rsidR="00313B62" w:rsidRPr="00313B62" w14:paraId="5250B6E1" w14:textId="77777777" w:rsidTr="00E211C4">
        <w:tc>
          <w:tcPr>
            <w:tcW w:w="461" w:type="dxa"/>
          </w:tcPr>
          <w:p w14:paraId="52B5B0B2" w14:textId="77777777" w:rsidR="00313B62" w:rsidRPr="00313B62" w:rsidRDefault="00313B62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547" w:type="dxa"/>
          </w:tcPr>
          <w:p w14:paraId="1F487D8C" w14:textId="77777777" w:rsidR="00313B62" w:rsidRPr="00313B62" w:rsidRDefault="00D034A6" w:rsidP="00C53E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B62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gridSpan w:val="2"/>
          </w:tcPr>
          <w:p w14:paraId="3B053861" w14:textId="77777777" w:rsidR="00313B62" w:rsidRPr="00313B62" w:rsidRDefault="00E211C4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Compromised split/full thickness skin graft</w:t>
            </w:r>
            <w:r w:rsidR="0076612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66124" w:rsidRPr="00766124">
              <w:rPr>
                <w:rFonts w:ascii="Calibri" w:hAnsi="Calibri" w:cs="Calibri"/>
                <w:i/>
                <w:sz w:val="20"/>
                <w:szCs w:val="20"/>
              </w:rPr>
              <w:t xml:space="preserve">(must have at least </w:t>
            </w:r>
            <w:r w:rsidR="00766124" w:rsidRPr="00766124">
              <w:rPr>
                <w:rFonts w:ascii="Calibri" w:hAnsi="Calibri" w:cs="Calibri"/>
                <w:i/>
                <w:sz w:val="20"/>
                <w:szCs w:val="20"/>
                <w:u w:val="single"/>
              </w:rPr>
              <w:t>one</w:t>
            </w:r>
            <w:r w:rsidR="009B112C">
              <w:rPr>
                <w:rFonts w:ascii="Calibri" w:hAnsi="Calibri" w:cs="Calibri"/>
                <w:i/>
                <w:sz w:val="20"/>
                <w:szCs w:val="20"/>
              </w:rPr>
              <w:t xml:space="preserve"> of the following</w:t>
            </w:r>
            <w:r w:rsidR="00766124" w:rsidRPr="00766124">
              <w:rPr>
                <w:rFonts w:ascii="Calibri" w:hAnsi="Calibri" w:cs="Calibri"/>
                <w:i/>
                <w:sz w:val="20"/>
                <w:szCs w:val="20"/>
              </w:rPr>
              <w:t xml:space="preserve"> documented)</w:t>
            </w:r>
          </w:p>
        </w:tc>
      </w:tr>
      <w:tr w:rsidR="00E211C4" w:rsidRPr="00313B62" w14:paraId="2EFB9DA7" w14:textId="77777777" w:rsidTr="00E211C4">
        <w:tc>
          <w:tcPr>
            <w:tcW w:w="461" w:type="dxa"/>
          </w:tcPr>
          <w:p w14:paraId="7D84C72D" w14:textId="77777777" w:rsidR="00E211C4" w:rsidRPr="00313B62" w:rsidRDefault="00E211C4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47" w:type="dxa"/>
          </w:tcPr>
          <w:p w14:paraId="69DA09B3" w14:textId="77777777" w:rsidR="00E211C4" w:rsidRPr="00313B62" w:rsidRDefault="00E211C4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9" w:type="dxa"/>
          </w:tcPr>
          <w:p w14:paraId="6CB2F7B5" w14:textId="77777777" w:rsidR="00E211C4" w:rsidRPr="00313B62" w:rsidRDefault="00D034A6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1C4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19" w:type="dxa"/>
          </w:tcPr>
          <w:p w14:paraId="28D5D93C" w14:textId="77777777" w:rsidR="00E211C4" w:rsidRPr="00E211C4" w:rsidRDefault="00E211C4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Failure of adherence</w:t>
            </w:r>
          </w:p>
        </w:tc>
      </w:tr>
      <w:tr w:rsidR="00E211C4" w:rsidRPr="00313B62" w14:paraId="5908369E" w14:textId="77777777" w:rsidTr="00E211C4">
        <w:tc>
          <w:tcPr>
            <w:tcW w:w="461" w:type="dxa"/>
          </w:tcPr>
          <w:p w14:paraId="05DBD4C1" w14:textId="77777777" w:rsidR="00E211C4" w:rsidRPr="00313B62" w:rsidRDefault="00E211C4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47" w:type="dxa"/>
          </w:tcPr>
          <w:p w14:paraId="5D7DB5B8" w14:textId="77777777" w:rsidR="00E211C4" w:rsidRPr="00313B62" w:rsidRDefault="00E211C4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9" w:type="dxa"/>
          </w:tcPr>
          <w:p w14:paraId="3AB14A3B" w14:textId="77777777" w:rsidR="00E211C4" w:rsidRPr="00313B62" w:rsidRDefault="00D034A6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1C4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19" w:type="dxa"/>
          </w:tcPr>
          <w:p w14:paraId="3E7992F9" w14:textId="77777777" w:rsidR="00E211C4" w:rsidRPr="00E211C4" w:rsidRDefault="00E211C4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Partial loss of skin graft</w:t>
            </w:r>
          </w:p>
        </w:tc>
      </w:tr>
      <w:tr w:rsidR="00E211C4" w:rsidRPr="00313B62" w14:paraId="6C664976" w14:textId="77777777" w:rsidTr="00E211C4">
        <w:tc>
          <w:tcPr>
            <w:tcW w:w="461" w:type="dxa"/>
          </w:tcPr>
          <w:p w14:paraId="2B243546" w14:textId="77777777" w:rsidR="00E211C4" w:rsidRPr="00313B62" w:rsidRDefault="00E211C4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47" w:type="dxa"/>
          </w:tcPr>
          <w:p w14:paraId="271C8B28" w14:textId="77777777" w:rsidR="00E211C4" w:rsidRPr="00313B62" w:rsidRDefault="00E211C4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9" w:type="dxa"/>
          </w:tcPr>
          <w:p w14:paraId="0D135760" w14:textId="77777777" w:rsidR="00E211C4" w:rsidRPr="00313B62" w:rsidRDefault="00D034A6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1C4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19" w:type="dxa"/>
          </w:tcPr>
          <w:p w14:paraId="3A0BA92F" w14:textId="77777777" w:rsidR="00E211C4" w:rsidRPr="00E211C4" w:rsidRDefault="00E211C4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 loss of skin graft</w:t>
            </w:r>
          </w:p>
        </w:tc>
      </w:tr>
      <w:tr w:rsidR="00E211C4" w:rsidRPr="00313B62" w14:paraId="420EC086" w14:textId="77777777" w:rsidTr="00E211C4">
        <w:tc>
          <w:tcPr>
            <w:tcW w:w="461" w:type="dxa"/>
          </w:tcPr>
          <w:p w14:paraId="2B1D2875" w14:textId="77777777" w:rsidR="00E211C4" w:rsidRPr="00313B62" w:rsidRDefault="00E211C4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47" w:type="dxa"/>
          </w:tcPr>
          <w:p w14:paraId="18A5DC42" w14:textId="77777777" w:rsidR="00E211C4" w:rsidRPr="00313B62" w:rsidRDefault="00E211C4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034A6"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34A6"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gridSpan w:val="2"/>
          </w:tcPr>
          <w:p w14:paraId="2DFF9BF5" w14:textId="77777777" w:rsidR="00E211C4" w:rsidRPr="00E211C4" w:rsidRDefault="00E211C4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E211C4">
              <w:rPr>
                <w:rFonts w:ascii="Calibri" w:hAnsi="Calibri" w:cs="Calibri"/>
                <w:b/>
                <w:sz w:val="22"/>
                <w:szCs w:val="22"/>
              </w:rPr>
              <w:t>Preparation of previously failed skin graft site</w:t>
            </w:r>
            <w:r w:rsidR="0076612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66124" w:rsidRPr="00766124">
              <w:rPr>
                <w:rFonts w:ascii="Calibri" w:hAnsi="Calibri" w:cs="Calibri"/>
                <w:i/>
                <w:sz w:val="20"/>
                <w:szCs w:val="20"/>
              </w:rPr>
              <w:t xml:space="preserve">(must have </w:t>
            </w:r>
            <w:r w:rsidR="00766124" w:rsidRPr="00766124">
              <w:rPr>
                <w:rFonts w:ascii="Calibri" w:hAnsi="Calibri" w:cs="Calibri"/>
                <w:i/>
                <w:sz w:val="20"/>
                <w:szCs w:val="20"/>
                <w:u w:val="single"/>
              </w:rPr>
              <w:t>all</w:t>
            </w:r>
            <w:r w:rsidR="009B112C">
              <w:rPr>
                <w:rFonts w:ascii="Calibri" w:hAnsi="Calibri" w:cs="Calibri"/>
                <w:i/>
                <w:sz w:val="20"/>
                <w:szCs w:val="20"/>
              </w:rPr>
              <w:t xml:space="preserve"> of the following</w:t>
            </w:r>
            <w:r w:rsidR="00766124" w:rsidRPr="00766124">
              <w:rPr>
                <w:rFonts w:ascii="Calibri" w:hAnsi="Calibri" w:cs="Calibri"/>
                <w:i/>
                <w:sz w:val="20"/>
                <w:szCs w:val="20"/>
              </w:rPr>
              <w:t xml:space="preserve"> documented)</w:t>
            </w:r>
          </w:p>
        </w:tc>
      </w:tr>
      <w:tr w:rsidR="00E211C4" w:rsidRPr="00313B62" w14:paraId="375A9128" w14:textId="77777777" w:rsidTr="00E211C4">
        <w:tc>
          <w:tcPr>
            <w:tcW w:w="461" w:type="dxa"/>
          </w:tcPr>
          <w:p w14:paraId="4AFCA933" w14:textId="77777777" w:rsidR="00E211C4" w:rsidRPr="00313B62" w:rsidRDefault="00E211C4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47" w:type="dxa"/>
          </w:tcPr>
          <w:p w14:paraId="59F3DF2B" w14:textId="77777777" w:rsidR="00E211C4" w:rsidRPr="00313B62" w:rsidRDefault="00E211C4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9" w:type="dxa"/>
          </w:tcPr>
          <w:p w14:paraId="7BC5660F" w14:textId="77777777" w:rsidR="00E211C4" w:rsidRPr="00313B62" w:rsidRDefault="00D034A6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1C4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19" w:type="dxa"/>
          </w:tcPr>
          <w:p w14:paraId="5EE94DCD" w14:textId="3D1BCFBD" w:rsidR="00E211C4" w:rsidRDefault="00E17C1D" w:rsidP="003665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 site matches previous anatomical site</w:t>
            </w:r>
            <w:r w:rsidR="00366544">
              <w:rPr>
                <w:rFonts w:ascii="Calibri" w:hAnsi="Calibri" w:cs="Calibri"/>
                <w:sz w:val="22"/>
                <w:szCs w:val="22"/>
              </w:rPr>
              <w:t xml:space="preserve"> of failure</w:t>
            </w:r>
          </w:p>
        </w:tc>
      </w:tr>
      <w:tr w:rsidR="00E211C4" w:rsidRPr="00313B62" w14:paraId="2A0610C5" w14:textId="77777777" w:rsidTr="00E211C4">
        <w:tc>
          <w:tcPr>
            <w:tcW w:w="461" w:type="dxa"/>
          </w:tcPr>
          <w:p w14:paraId="287F83A6" w14:textId="77777777" w:rsidR="00E211C4" w:rsidRPr="00313B62" w:rsidRDefault="00E211C4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47" w:type="dxa"/>
          </w:tcPr>
          <w:p w14:paraId="3EEA4229" w14:textId="77777777" w:rsidR="00E211C4" w:rsidRPr="00313B62" w:rsidRDefault="00E211C4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9" w:type="dxa"/>
          </w:tcPr>
          <w:p w14:paraId="3BF8E3FB" w14:textId="77777777" w:rsidR="00E211C4" w:rsidRPr="00313B62" w:rsidRDefault="00D034A6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1C4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19" w:type="dxa"/>
          </w:tcPr>
          <w:p w14:paraId="564ED9CA" w14:textId="77777777" w:rsidR="00E211C4" w:rsidRDefault="009B112C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Granulation tissue </w:t>
            </w:r>
            <w:r w:rsidR="00E17C1D">
              <w:rPr>
                <w:rFonts w:ascii="Calibri" w:hAnsi="Calibri" w:cs="Calibri"/>
                <w:sz w:val="22"/>
                <w:szCs w:val="22"/>
              </w:rPr>
              <w:t>adequate to support new graft placement</w:t>
            </w:r>
          </w:p>
        </w:tc>
      </w:tr>
      <w:tr w:rsidR="00E211C4" w:rsidRPr="00313B62" w14:paraId="5C287D20" w14:textId="77777777" w:rsidTr="00E211C4">
        <w:tc>
          <w:tcPr>
            <w:tcW w:w="461" w:type="dxa"/>
          </w:tcPr>
          <w:p w14:paraId="45BE2F1B" w14:textId="77777777" w:rsidR="00E211C4" w:rsidRPr="00313B62" w:rsidRDefault="00E211C4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47" w:type="dxa"/>
          </w:tcPr>
          <w:p w14:paraId="2C21FAF9" w14:textId="77777777" w:rsidR="00E211C4" w:rsidRPr="00313B62" w:rsidRDefault="00E211C4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9" w:type="dxa"/>
          </w:tcPr>
          <w:p w14:paraId="2EA5E5F8" w14:textId="77777777" w:rsidR="00E211C4" w:rsidRPr="00313B62" w:rsidRDefault="00D034A6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1C4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19" w:type="dxa"/>
          </w:tcPr>
          <w:p w14:paraId="2D7427D2" w14:textId="2CF8482D" w:rsidR="00E211C4" w:rsidRDefault="009B112C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Tissue oxygenation </w:t>
            </w:r>
            <w:r w:rsidR="009B5118">
              <w:rPr>
                <w:rFonts w:ascii="Calibri" w:hAnsi="Calibri" w:cs="Calibri"/>
                <w:sz w:val="22"/>
                <w:szCs w:val="22"/>
              </w:rPr>
              <w:t>(tcpO</w:t>
            </w:r>
            <w:r w:rsidR="009B5118" w:rsidRPr="009B5118">
              <w:rPr>
                <w:rFonts w:ascii="Calibri" w:hAnsi="Calibri" w:cs="Calibri"/>
                <w:sz w:val="18"/>
                <w:szCs w:val="18"/>
              </w:rPr>
              <w:t>2</w:t>
            </w:r>
            <w:r w:rsidR="009B5118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="00E17C1D">
              <w:rPr>
                <w:rFonts w:ascii="Calibri" w:hAnsi="Calibri" w:cs="Calibri"/>
                <w:sz w:val="22"/>
                <w:szCs w:val="22"/>
              </w:rPr>
              <w:t>adequate to support new graft</w:t>
            </w:r>
          </w:p>
        </w:tc>
      </w:tr>
      <w:tr w:rsidR="00313B62" w:rsidRPr="00313B62" w14:paraId="72EC753E" w14:textId="77777777" w:rsidTr="00003AE5">
        <w:tc>
          <w:tcPr>
            <w:tcW w:w="461" w:type="dxa"/>
          </w:tcPr>
          <w:p w14:paraId="18552CAA" w14:textId="77777777" w:rsidR="00313B62" w:rsidRPr="009B112C" w:rsidRDefault="009B112C" w:rsidP="009B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B112C">
              <w:rPr>
                <w:rFonts w:ascii="Calibri" w:hAnsi="Calibri" w:cs="Calibri"/>
                <w:b/>
                <w:sz w:val="20"/>
                <w:szCs w:val="22"/>
              </w:rPr>
              <w:t>B.</w:t>
            </w:r>
          </w:p>
        </w:tc>
        <w:tc>
          <w:tcPr>
            <w:tcW w:w="9835" w:type="dxa"/>
            <w:gridSpan w:val="3"/>
          </w:tcPr>
          <w:p w14:paraId="169F28C9" w14:textId="77777777" w:rsidR="00313B62" w:rsidRPr="00313B62" w:rsidRDefault="009B112C" w:rsidP="005C369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Assessment of </w:t>
            </w:r>
            <w:r w:rsidR="00313B62" w:rsidRPr="00313B62">
              <w:rPr>
                <w:rFonts w:ascii="Calibri" w:hAnsi="Calibri" w:cs="Calibri"/>
                <w:b/>
                <w:sz w:val="22"/>
                <w:szCs w:val="22"/>
              </w:rPr>
              <w:t>nutritional status has been performed &amp; optim</w:t>
            </w:r>
            <w:r w:rsidR="00E17C1D">
              <w:rPr>
                <w:rFonts w:ascii="Calibri" w:hAnsi="Calibri" w:cs="Calibri"/>
                <w:b/>
                <w:sz w:val="22"/>
                <w:szCs w:val="22"/>
              </w:rPr>
              <w:t xml:space="preserve">ized </w:t>
            </w:r>
            <w:r w:rsidR="00313B6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13B62" w:rsidRPr="005C3690">
              <w:rPr>
                <w:rFonts w:ascii="Calibri" w:hAnsi="Calibri" w:cs="Calibri"/>
                <w:i/>
                <w:sz w:val="20"/>
                <w:szCs w:val="22"/>
              </w:rPr>
              <w:t>(must have documented results of at least one of the following</w:t>
            </w:r>
            <w:r>
              <w:rPr>
                <w:rFonts w:ascii="Calibri" w:hAnsi="Calibri" w:cs="Calibri"/>
                <w:i/>
                <w:sz w:val="20"/>
                <w:szCs w:val="22"/>
              </w:rPr>
              <w:t xml:space="preserve"> diagnostics &amp; measures taken to optimize</w:t>
            </w:r>
            <w:r w:rsidR="00313B62" w:rsidRPr="005C3690">
              <w:rPr>
                <w:rFonts w:ascii="Calibri" w:hAnsi="Calibri" w:cs="Calibri"/>
                <w:i/>
                <w:sz w:val="20"/>
                <w:szCs w:val="22"/>
              </w:rPr>
              <w:t>)</w:t>
            </w:r>
          </w:p>
        </w:tc>
      </w:tr>
      <w:tr w:rsidR="00313B62" w:rsidRPr="00313B62" w14:paraId="2FA8E9E0" w14:textId="77777777" w:rsidTr="00E211C4">
        <w:tc>
          <w:tcPr>
            <w:tcW w:w="461" w:type="dxa"/>
          </w:tcPr>
          <w:p w14:paraId="745ABDA3" w14:textId="77777777" w:rsidR="00313B62" w:rsidRPr="00313B62" w:rsidRDefault="00313B62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47" w:type="dxa"/>
          </w:tcPr>
          <w:p w14:paraId="582A08A1" w14:textId="77777777" w:rsidR="00313B62" w:rsidRPr="00313B62" w:rsidRDefault="00D034A6" w:rsidP="00C53E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B62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gridSpan w:val="2"/>
          </w:tcPr>
          <w:p w14:paraId="5F99F06A" w14:textId="77777777" w:rsidR="00313B62" w:rsidRPr="00313B62" w:rsidRDefault="00313B62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>Albumin</w:t>
            </w:r>
          </w:p>
        </w:tc>
      </w:tr>
      <w:tr w:rsidR="00313B62" w:rsidRPr="00313B62" w14:paraId="35394F2F" w14:textId="77777777" w:rsidTr="00E211C4">
        <w:tc>
          <w:tcPr>
            <w:tcW w:w="461" w:type="dxa"/>
          </w:tcPr>
          <w:p w14:paraId="7E210845" w14:textId="77777777" w:rsidR="00313B62" w:rsidRPr="00313B62" w:rsidRDefault="00313B62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47" w:type="dxa"/>
          </w:tcPr>
          <w:p w14:paraId="54472D5C" w14:textId="77777777" w:rsidR="00313B62" w:rsidRPr="00313B62" w:rsidRDefault="00D034A6" w:rsidP="00C53E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B62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gridSpan w:val="2"/>
          </w:tcPr>
          <w:p w14:paraId="49A40AA6" w14:textId="77777777" w:rsidR="00313B62" w:rsidRPr="00313B62" w:rsidRDefault="00313B62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13B62">
              <w:rPr>
                <w:rFonts w:ascii="Calibri" w:hAnsi="Calibri" w:cs="Calibri"/>
                <w:sz w:val="22"/>
                <w:szCs w:val="22"/>
              </w:rPr>
              <w:t>Prealbumin</w:t>
            </w:r>
            <w:proofErr w:type="spellEnd"/>
          </w:p>
        </w:tc>
      </w:tr>
      <w:tr w:rsidR="00313B62" w:rsidRPr="00313B62" w14:paraId="3CA9E125" w14:textId="77777777" w:rsidTr="00E211C4">
        <w:tc>
          <w:tcPr>
            <w:tcW w:w="461" w:type="dxa"/>
          </w:tcPr>
          <w:p w14:paraId="729F7F7C" w14:textId="77777777" w:rsidR="00313B62" w:rsidRPr="00313B62" w:rsidRDefault="00313B62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47" w:type="dxa"/>
          </w:tcPr>
          <w:p w14:paraId="6BEAA7D6" w14:textId="77777777" w:rsidR="00313B62" w:rsidRPr="00313B62" w:rsidRDefault="00D034A6" w:rsidP="00C53E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B62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gridSpan w:val="2"/>
          </w:tcPr>
          <w:p w14:paraId="2435BD3F" w14:textId="77777777" w:rsidR="00313B62" w:rsidRPr="00313B62" w:rsidRDefault="00313B62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>Total Protein</w:t>
            </w:r>
          </w:p>
        </w:tc>
      </w:tr>
      <w:tr w:rsidR="00313B62" w:rsidRPr="00313B62" w14:paraId="60937C09" w14:textId="77777777" w:rsidTr="00E211C4">
        <w:tc>
          <w:tcPr>
            <w:tcW w:w="461" w:type="dxa"/>
          </w:tcPr>
          <w:p w14:paraId="5C2F1850" w14:textId="77777777" w:rsidR="00313B62" w:rsidRPr="00313B62" w:rsidRDefault="00313B62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47" w:type="dxa"/>
          </w:tcPr>
          <w:p w14:paraId="15C4A708" w14:textId="77777777" w:rsidR="00313B62" w:rsidRPr="00313B62" w:rsidRDefault="00D034A6" w:rsidP="00C53E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B62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gridSpan w:val="2"/>
          </w:tcPr>
          <w:p w14:paraId="34489BF3" w14:textId="77777777" w:rsidR="00313B62" w:rsidRPr="00313B62" w:rsidRDefault="00313B62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 xml:space="preserve">Measures to address deficiencies are </w:t>
            </w:r>
            <w:r w:rsidR="009B112C">
              <w:rPr>
                <w:rFonts w:ascii="Calibri" w:hAnsi="Calibri" w:cs="Calibri"/>
                <w:sz w:val="22"/>
                <w:szCs w:val="22"/>
              </w:rPr>
              <w:t>under</w:t>
            </w:r>
            <w:r w:rsidRPr="00313B62">
              <w:rPr>
                <w:rFonts w:ascii="Calibri" w:hAnsi="Calibri" w:cs="Calibri"/>
                <w:sz w:val="22"/>
                <w:szCs w:val="22"/>
              </w:rPr>
              <w:t>taken and documented</w:t>
            </w:r>
          </w:p>
        </w:tc>
      </w:tr>
      <w:tr w:rsidR="00313B62" w:rsidRPr="00313B62" w14:paraId="223D5E8B" w14:textId="77777777" w:rsidTr="00003AE5">
        <w:tc>
          <w:tcPr>
            <w:tcW w:w="461" w:type="dxa"/>
          </w:tcPr>
          <w:p w14:paraId="150A5F68" w14:textId="77777777" w:rsidR="00313B62" w:rsidRPr="009B112C" w:rsidRDefault="009B112C" w:rsidP="009B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B112C">
              <w:rPr>
                <w:rFonts w:ascii="Calibri" w:hAnsi="Calibri" w:cs="Calibri"/>
                <w:b/>
                <w:sz w:val="20"/>
                <w:szCs w:val="22"/>
              </w:rPr>
              <w:t>C.</w:t>
            </w:r>
          </w:p>
        </w:tc>
        <w:tc>
          <w:tcPr>
            <w:tcW w:w="9835" w:type="dxa"/>
            <w:gridSpan w:val="3"/>
          </w:tcPr>
          <w:p w14:paraId="49FACF1B" w14:textId="77777777" w:rsidR="00313B62" w:rsidRDefault="009B112C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Assessment of </w:t>
            </w:r>
            <w:r w:rsidR="00313B62" w:rsidRPr="00313B62">
              <w:rPr>
                <w:rFonts w:ascii="Calibri" w:hAnsi="Calibri" w:cs="Calibri"/>
                <w:b/>
                <w:sz w:val="22"/>
                <w:szCs w:val="22"/>
              </w:rPr>
              <w:t>glucose control has been performed &amp; optim</w:t>
            </w:r>
            <w:r w:rsidR="00E17C1D">
              <w:rPr>
                <w:rFonts w:ascii="Calibri" w:hAnsi="Calibri" w:cs="Calibri"/>
                <w:b/>
                <w:sz w:val="22"/>
                <w:szCs w:val="22"/>
              </w:rPr>
              <w:t>ized</w:t>
            </w:r>
            <w:r w:rsidR="00766124">
              <w:rPr>
                <w:rFonts w:ascii="Calibri" w:hAnsi="Calibri" w:cs="Calibri"/>
                <w:b/>
                <w:sz w:val="22"/>
                <w:szCs w:val="22"/>
              </w:rPr>
              <w:t xml:space="preserve"> in diabetic patients</w:t>
            </w:r>
            <w:r w:rsidR="00E17C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35E80CBC" w14:textId="77777777" w:rsidR="00313B62" w:rsidRPr="00313B62" w:rsidRDefault="00313B62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313B62">
              <w:rPr>
                <w:rFonts w:ascii="Calibri" w:hAnsi="Calibri" w:cs="Calibri"/>
                <w:i/>
                <w:sz w:val="20"/>
                <w:szCs w:val="20"/>
              </w:rPr>
              <w:t xml:space="preserve">(must have documented results of at least one of the following </w:t>
            </w:r>
            <w:r w:rsidR="0054467F">
              <w:rPr>
                <w:rFonts w:ascii="Calibri" w:hAnsi="Calibri" w:cs="Calibri"/>
                <w:i/>
                <w:sz w:val="20"/>
                <w:szCs w:val="20"/>
              </w:rPr>
              <w:t xml:space="preserve">two </w:t>
            </w:r>
            <w:r w:rsidRPr="00313B62">
              <w:rPr>
                <w:rFonts w:ascii="Calibri" w:hAnsi="Calibri" w:cs="Calibri"/>
                <w:i/>
                <w:sz w:val="20"/>
                <w:szCs w:val="20"/>
              </w:rPr>
              <w:t>diagnostics</w:t>
            </w:r>
            <w:r w:rsidR="009B112C">
              <w:rPr>
                <w:rFonts w:ascii="Calibri" w:hAnsi="Calibri" w:cs="Calibri"/>
                <w:i/>
                <w:sz w:val="20"/>
                <w:szCs w:val="20"/>
              </w:rPr>
              <w:t xml:space="preserve"> &amp; measures taken to optimize</w:t>
            </w:r>
            <w:r w:rsidRPr="00313B62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313B62" w:rsidRPr="00313B62" w14:paraId="26A52090" w14:textId="77777777" w:rsidTr="00E211C4">
        <w:tc>
          <w:tcPr>
            <w:tcW w:w="461" w:type="dxa"/>
          </w:tcPr>
          <w:p w14:paraId="2760B099" w14:textId="77777777" w:rsidR="00313B62" w:rsidRPr="00313B62" w:rsidRDefault="00313B62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47" w:type="dxa"/>
          </w:tcPr>
          <w:p w14:paraId="4363969A" w14:textId="77777777" w:rsidR="00313B62" w:rsidRPr="00313B62" w:rsidRDefault="00D034A6" w:rsidP="00C53E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B62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gridSpan w:val="2"/>
          </w:tcPr>
          <w:p w14:paraId="5E95748D" w14:textId="77777777" w:rsidR="00313B62" w:rsidRPr="00313B62" w:rsidRDefault="00313B62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>Serial blood glucose</w:t>
            </w:r>
          </w:p>
        </w:tc>
      </w:tr>
      <w:tr w:rsidR="00313B62" w:rsidRPr="00313B62" w14:paraId="0B32EE25" w14:textId="77777777" w:rsidTr="00E211C4">
        <w:tc>
          <w:tcPr>
            <w:tcW w:w="461" w:type="dxa"/>
          </w:tcPr>
          <w:p w14:paraId="27DEF7E6" w14:textId="77777777" w:rsidR="00313B62" w:rsidRPr="00313B62" w:rsidRDefault="00313B62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47" w:type="dxa"/>
          </w:tcPr>
          <w:p w14:paraId="2FD90640" w14:textId="77777777" w:rsidR="00313B62" w:rsidRPr="00313B62" w:rsidRDefault="00D034A6" w:rsidP="00C53E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B62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gridSpan w:val="2"/>
          </w:tcPr>
          <w:p w14:paraId="33D19AF8" w14:textId="77777777" w:rsidR="00313B62" w:rsidRPr="00313B62" w:rsidRDefault="00313B62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>Hemoglobin A1C</w:t>
            </w:r>
          </w:p>
        </w:tc>
      </w:tr>
      <w:tr w:rsidR="00313B62" w:rsidRPr="00313B62" w14:paraId="31EAC172" w14:textId="77777777" w:rsidTr="00E211C4">
        <w:tc>
          <w:tcPr>
            <w:tcW w:w="461" w:type="dxa"/>
          </w:tcPr>
          <w:p w14:paraId="3BE6B0F2" w14:textId="77777777" w:rsidR="00313B62" w:rsidRPr="00313B62" w:rsidRDefault="00313B62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47" w:type="dxa"/>
          </w:tcPr>
          <w:p w14:paraId="1C1F13E6" w14:textId="77777777" w:rsidR="00313B62" w:rsidRPr="00313B62" w:rsidRDefault="00D034A6" w:rsidP="00C53E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B62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gridSpan w:val="2"/>
          </w:tcPr>
          <w:p w14:paraId="6F4B2C2E" w14:textId="77777777" w:rsidR="00313B62" w:rsidRPr="00313B62" w:rsidRDefault="00313B62" w:rsidP="005C369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>Documentation</w:t>
            </w:r>
            <w:r w:rsidR="0054467F">
              <w:rPr>
                <w:rFonts w:ascii="Calibri" w:hAnsi="Calibri" w:cs="Calibri"/>
                <w:sz w:val="22"/>
                <w:szCs w:val="22"/>
              </w:rPr>
              <w:t xml:space="preserve"> of measures taken to address poorly </w:t>
            </w:r>
            <w:r w:rsidRPr="00313B62">
              <w:rPr>
                <w:rFonts w:ascii="Calibri" w:hAnsi="Calibri" w:cs="Calibri"/>
                <w:sz w:val="22"/>
                <w:szCs w:val="22"/>
              </w:rPr>
              <w:t xml:space="preserve">controlled blood glucose </w:t>
            </w:r>
            <w:r w:rsidRPr="00313B62">
              <w:rPr>
                <w:rFonts w:ascii="Calibri" w:hAnsi="Calibri" w:cs="Calibri"/>
                <w:i/>
                <w:sz w:val="20"/>
                <w:szCs w:val="20"/>
              </w:rPr>
              <w:t>(must be more than  “it is being managed by PCP”)</w:t>
            </w:r>
          </w:p>
        </w:tc>
      </w:tr>
      <w:tr w:rsidR="00313B62" w:rsidRPr="00313B62" w14:paraId="2D6B44E7" w14:textId="77777777" w:rsidTr="00003AE5">
        <w:tc>
          <w:tcPr>
            <w:tcW w:w="461" w:type="dxa"/>
          </w:tcPr>
          <w:p w14:paraId="160BF913" w14:textId="77777777" w:rsidR="00313B62" w:rsidRPr="009B112C" w:rsidRDefault="009B112C" w:rsidP="009B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B112C">
              <w:rPr>
                <w:rFonts w:ascii="Calibri" w:hAnsi="Calibri" w:cs="Calibri"/>
                <w:b/>
                <w:sz w:val="20"/>
                <w:szCs w:val="22"/>
              </w:rPr>
              <w:t>D.</w:t>
            </w:r>
          </w:p>
        </w:tc>
        <w:tc>
          <w:tcPr>
            <w:tcW w:w="9835" w:type="dxa"/>
            <w:gridSpan w:val="3"/>
          </w:tcPr>
          <w:p w14:paraId="645F0C64" w14:textId="77777777" w:rsidR="00313B62" w:rsidRPr="00313B62" w:rsidRDefault="00313B62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b/>
                <w:sz w:val="22"/>
                <w:szCs w:val="22"/>
              </w:rPr>
              <w:t xml:space="preserve">Devitalized tissue is addressed </w:t>
            </w:r>
            <w:r w:rsidRPr="00313B62">
              <w:rPr>
                <w:rFonts w:ascii="Calibri" w:hAnsi="Calibri" w:cs="Calibri"/>
                <w:i/>
                <w:sz w:val="20"/>
                <w:szCs w:val="22"/>
              </w:rPr>
              <w:t>(must have documentation of one of the following)</w:t>
            </w:r>
          </w:p>
        </w:tc>
      </w:tr>
      <w:tr w:rsidR="005C3690" w:rsidRPr="00313B62" w14:paraId="31F9E30E" w14:textId="77777777" w:rsidTr="00E211C4">
        <w:tc>
          <w:tcPr>
            <w:tcW w:w="461" w:type="dxa"/>
          </w:tcPr>
          <w:p w14:paraId="073F0CF7" w14:textId="77777777" w:rsidR="005C3690" w:rsidRPr="00313B62" w:rsidRDefault="005C3690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47" w:type="dxa"/>
          </w:tcPr>
          <w:p w14:paraId="18E1184E" w14:textId="77777777" w:rsidR="005C3690" w:rsidRPr="00313B62" w:rsidRDefault="00D034A6" w:rsidP="00C53E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690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gridSpan w:val="2"/>
          </w:tcPr>
          <w:p w14:paraId="0E6E2123" w14:textId="77777777" w:rsidR="005C3690" w:rsidRPr="00313B62" w:rsidRDefault="009B112C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5C3690" w:rsidRPr="00313B62">
              <w:rPr>
                <w:rFonts w:ascii="Calibri" w:hAnsi="Calibri" w:cs="Calibri"/>
                <w:sz w:val="22"/>
                <w:szCs w:val="22"/>
              </w:rPr>
              <w:t>here is no devitalized tissue present</w:t>
            </w:r>
          </w:p>
        </w:tc>
      </w:tr>
      <w:tr w:rsidR="005C3690" w:rsidRPr="00313B62" w14:paraId="617502EC" w14:textId="77777777" w:rsidTr="00E211C4">
        <w:tc>
          <w:tcPr>
            <w:tcW w:w="461" w:type="dxa"/>
          </w:tcPr>
          <w:p w14:paraId="5A88516C" w14:textId="77777777" w:rsidR="005C3690" w:rsidRPr="00313B62" w:rsidRDefault="005C3690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47" w:type="dxa"/>
          </w:tcPr>
          <w:p w14:paraId="3AA8850F" w14:textId="77777777" w:rsidR="005C3690" w:rsidRPr="00313B62" w:rsidRDefault="00D034A6" w:rsidP="00C53E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690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gridSpan w:val="2"/>
          </w:tcPr>
          <w:p w14:paraId="6E056EB5" w14:textId="77777777" w:rsidR="005C3690" w:rsidRPr="00313B62" w:rsidRDefault="009B112C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5C3690" w:rsidRPr="00313B62">
              <w:rPr>
                <w:rFonts w:ascii="Calibri" w:hAnsi="Calibri" w:cs="Calibri"/>
                <w:sz w:val="22"/>
                <w:szCs w:val="22"/>
              </w:rPr>
              <w:t>lan for debridement (by any means) to remove devitalized tissue</w:t>
            </w:r>
          </w:p>
        </w:tc>
      </w:tr>
      <w:tr w:rsidR="00313B62" w:rsidRPr="00313B62" w14:paraId="741BE7C5" w14:textId="77777777" w:rsidTr="00003AE5">
        <w:tc>
          <w:tcPr>
            <w:tcW w:w="461" w:type="dxa"/>
          </w:tcPr>
          <w:p w14:paraId="60FE0A99" w14:textId="77777777" w:rsidR="00313B62" w:rsidRPr="009B112C" w:rsidRDefault="009B112C" w:rsidP="009B112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2"/>
              </w:rPr>
            </w:pPr>
            <w:r w:rsidRPr="009B112C">
              <w:rPr>
                <w:rFonts w:ascii="Calibri" w:hAnsi="Calibri" w:cs="Calibri"/>
                <w:b/>
                <w:sz w:val="20"/>
                <w:szCs w:val="22"/>
              </w:rPr>
              <w:t>E.</w:t>
            </w:r>
          </w:p>
        </w:tc>
        <w:tc>
          <w:tcPr>
            <w:tcW w:w="9835" w:type="dxa"/>
            <w:gridSpan w:val="3"/>
          </w:tcPr>
          <w:p w14:paraId="0CE97AE2" w14:textId="77777777" w:rsidR="00313B62" w:rsidRPr="00313B62" w:rsidRDefault="00313B62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b/>
                <w:sz w:val="22"/>
                <w:szCs w:val="22"/>
              </w:rPr>
              <w:t>Presence or absence of infection must be documented</w:t>
            </w:r>
            <w:r w:rsidRPr="00313B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C3690" w:rsidRPr="005C3690">
              <w:rPr>
                <w:rFonts w:ascii="Calibri" w:hAnsi="Calibri" w:cs="Calibri"/>
                <w:i/>
                <w:sz w:val="20"/>
                <w:szCs w:val="22"/>
              </w:rPr>
              <w:t>(must have documentation of one of the following)</w:t>
            </w:r>
          </w:p>
        </w:tc>
      </w:tr>
      <w:tr w:rsidR="005C3690" w:rsidRPr="00313B62" w14:paraId="0FE876D8" w14:textId="77777777" w:rsidTr="00E211C4">
        <w:tc>
          <w:tcPr>
            <w:tcW w:w="461" w:type="dxa"/>
          </w:tcPr>
          <w:p w14:paraId="6D976F31" w14:textId="77777777" w:rsidR="005C3690" w:rsidRPr="00313B62" w:rsidRDefault="005C3690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47" w:type="dxa"/>
          </w:tcPr>
          <w:p w14:paraId="6591AA1A" w14:textId="77777777" w:rsidR="005C3690" w:rsidRPr="00313B62" w:rsidRDefault="00D034A6" w:rsidP="00C53E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690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gridSpan w:val="2"/>
          </w:tcPr>
          <w:p w14:paraId="203798AA" w14:textId="77777777" w:rsidR="005C3690" w:rsidRPr="00313B62" w:rsidRDefault="009B112C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="005C3690" w:rsidRPr="00313B62">
              <w:rPr>
                <w:rFonts w:ascii="Calibri" w:hAnsi="Calibri" w:cs="Calibri"/>
                <w:sz w:val="22"/>
                <w:szCs w:val="22"/>
              </w:rPr>
              <w:t>lcer is free of infection</w:t>
            </w:r>
          </w:p>
        </w:tc>
      </w:tr>
      <w:tr w:rsidR="005C3690" w:rsidRPr="00313B62" w14:paraId="18EFCC66" w14:textId="77777777" w:rsidTr="00E211C4">
        <w:tc>
          <w:tcPr>
            <w:tcW w:w="461" w:type="dxa"/>
          </w:tcPr>
          <w:p w14:paraId="64240213" w14:textId="77777777" w:rsidR="005C3690" w:rsidRPr="00313B62" w:rsidRDefault="005C3690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47" w:type="dxa"/>
          </w:tcPr>
          <w:p w14:paraId="5470894A" w14:textId="77777777" w:rsidR="005C3690" w:rsidRPr="00313B62" w:rsidRDefault="00D034A6" w:rsidP="00C53E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690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gridSpan w:val="2"/>
          </w:tcPr>
          <w:p w14:paraId="7C4FB56B" w14:textId="77777777" w:rsidR="005C3690" w:rsidRPr="00313B62" w:rsidRDefault="009B112C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5C3690" w:rsidRPr="00313B62">
              <w:rPr>
                <w:rFonts w:ascii="Calibri" w:hAnsi="Calibri" w:cs="Calibri"/>
                <w:sz w:val="22"/>
                <w:szCs w:val="22"/>
              </w:rPr>
              <w:t xml:space="preserve">easures taken to address treating any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existing </w:t>
            </w:r>
            <w:r w:rsidR="005D7335">
              <w:rPr>
                <w:rFonts w:ascii="Calibri" w:hAnsi="Calibri" w:cs="Calibri"/>
                <w:sz w:val="22"/>
                <w:szCs w:val="22"/>
              </w:rPr>
              <w:t xml:space="preserve">infection </w:t>
            </w:r>
          </w:p>
        </w:tc>
      </w:tr>
      <w:tr w:rsidR="00313B62" w:rsidRPr="00313B62" w14:paraId="5D2E9009" w14:textId="77777777" w:rsidTr="00003AE5">
        <w:tc>
          <w:tcPr>
            <w:tcW w:w="461" w:type="dxa"/>
          </w:tcPr>
          <w:p w14:paraId="428128B7" w14:textId="77777777" w:rsidR="00313B62" w:rsidRPr="009B112C" w:rsidRDefault="009B112C" w:rsidP="009B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B112C">
              <w:rPr>
                <w:rFonts w:ascii="Calibri" w:hAnsi="Calibri" w:cs="Calibri"/>
                <w:b/>
                <w:sz w:val="20"/>
                <w:szCs w:val="22"/>
              </w:rPr>
              <w:t>F.</w:t>
            </w:r>
          </w:p>
        </w:tc>
        <w:tc>
          <w:tcPr>
            <w:tcW w:w="9835" w:type="dxa"/>
            <w:gridSpan w:val="3"/>
          </w:tcPr>
          <w:p w14:paraId="7003CF24" w14:textId="77777777" w:rsidR="00313B62" w:rsidRPr="00313B62" w:rsidRDefault="00313B62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b/>
                <w:sz w:val="22"/>
                <w:szCs w:val="22"/>
              </w:rPr>
              <w:t xml:space="preserve">Local wound care must include </w:t>
            </w:r>
            <w:r w:rsidR="009B112C">
              <w:rPr>
                <w:rFonts w:ascii="Calibri" w:hAnsi="Calibri" w:cs="Calibri"/>
                <w:b/>
                <w:sz w:val="22"/>
                <w:szCs w:val="22"/>
              </w:rPr>
              <w:t xml:space="preserve">documentation of </w:t>
            </w:r>
            <w:r w:rsidRPr="00313B62">
              <w:rPr>
                <w:rFonts w:ascii="Calibri" w:hAnsi="Calibri" w:cs="Calibri"/>
                <w:b/>
                <w:sz w:val="22"/>
                <w:szCs w:val="22"/>
              </w:rPr>
              <w:t>all of the following:</w:t>
            </w:r>
          </w:p>
        </w:tc>
      </w:tr>
      <w:tr w:rsidR="005C3690" w:rsidRPr="00313B62" w14:paraId="09D35F19" w14:textId="77777777" w:rsidTr="00E211C4">
        <w:tc>
          <w:tcPr>
            <w:tcW w:w="461" w:type="dxa"/>
          </w:tcPr>
          <w:p w14:paraId="5E58A221" w14:textId="77777777" w:rsidR="005C3690" w:rsidRPr="00313B62" w:rsidRDefault="005C3690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47" w:type="dxa"/>
          </w:tcPr>
          <w:p w14:paraId="0950A54E" w14:textId="77777777" w:rsidR="005C3690" w:rsidRPr="00313B62" w:rsidRDefault="00D034A6" w:rsidP="00C53E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690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gridSpan w:val="2"/>
          </w:tcPr>
          <w:p w14:paraId="75E26897" w14:textId="77777777" w:rsidR="005C3690" w:rsidRPr="00313B62" w:rsidRDefault="009B112C" w:rsidP="00C5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5C3690" w:rsidRPr="00313B62">
              <w:rPr>
                <w:rFonts w:ascii="Calibri" w:hAnsi="Calibri" w:cs="Calibri"/>
                <w:sz w:val="22"/>
                <w:szCs w:val="22"/>
              </w:rPr>
              <w:t>aintenance of a clean, moist bed of granulation tissue</w:t>
            </w:r>
          </w:p>
        </w:tc>
      </w:tr>
      <w:tr w:rsidR="005C3690" w:rsidRPr="00313B62" w14:paraId="5B9AD946" w14:textId="77777777" w:rsidTr="00E211C4">
        <w:tc>
          <w:tcPr>
            <w:tcW w:w="461" w:type="dxa"/>
          </w:tcPr>
          <w:p w14:paraId="0CF3E77A" w14:textId="77777777" w:rsidR="005C3690" w:rsidRPr="00313B62" w:rsidRDefault="005C3690" w:rsidP="00313B62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47" w:type="dxa"/>
          </w:tcPr>
          <w:p w14:paraId="0403D8F0" w14:textId="77777777" w:rsidR="005C3690" w:rsidRPr="00313B62" w:rsidRDefault="00D034A6" w:rsidP="00C53E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690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gridSpan w:val="2"/>
          </w:tcPr>
          <w:p w14:paraId="22A629B5" w14:textId="77777777" w:rsidR="005C3690" w:rsidRPr="00313B62" w:rsidRDefault="009B112C" w:rsidP="00C53E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="005C3690" w:rsidRPr="00313B62">
              <w:rPr>
                <w:rFonts w:ascii="Calibri" w:hAnsi="Calibri" w:cs="Calibri"/>
                <w:sz w:val="22"/>
                <w:szCs w:val="22"/>
              </w:rPr>
              <w:t>tilization of appropriate moist wound dressings</w:t>
            </w:r>
          </w:p>
        </w:tc>
      </w:tr>
      <w:tr w:rsidR="005C3690" w:rsidRPr="00313B62" w14:paraId="41B77598" w14:textId="77777777" w:rsidTr="00E211C4">
        <w:tc>
          <w:tcPr>
            <w:tcW w:w="461" w:type="dxa"/>
          </w:tcPr>
          <w:p w14:paraId="5E8E2812" w14:textId="77777777" w:rsidR="005C3690" w:rsidRPr="00313B62" w:rsidRDefault="005C3690" w:rsidP="00313B62">
            <w:pPr>
              <w:jc w:val="right"/>
              <w:rPr>
                <w:rFonts w:ascii="Calibri" w:eastAsia="MS Gothic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47" w:type="dxa"/>
          </w:tcPr>
          <w:p w14:paraId="0EA42BFC" w14:textId="77777777" w:rsidR="005C3690" w:rsidRPr="00313B62" w:rsidRDefault="00D034A6" w:rsidP="00C53E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690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19D8">
              <w:rPr>
                <w:rFonts w:ascii="Calibri" w:hAnsi="Calibri" w:cs="Calibri"/>
                <w:sz w:val="20"/>
                <w:szCs w:val="20"/>
              </w:rPr>
            </w:r>
            <w:r w:rsidR="003419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288" w:type="dxa"/>
            <w:gridSpan w:val="2"/>
          </w:tcPr>
          <w:p w14:paraId="4B38162C" w14:textId="77777777" w:rsidR="005C3690" w:rsidRPr="00313B62" w:rsidRDefault="00766124" w:rsidP="00C53EF6">
            <w:pPr>
              <w:rPr>
                <w:rFonts w:ascii="Calibri" w:eastAsia="MS Gothic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>O</w:t>
            </w:r>
            <w:r w:rsidR="005C3690" w:rsidRPr="00313B62"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>ffload</w:t>
            </w:r>
            <w:r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 xml:space="preserve">ing, </w:t>
            </w:r>
            <w:r w:rsidR="00E17C1D"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 xml:space="preserve">as appropriate to anatomical location </w:t>
            </w:r>
          </w:p>
        </w:tc>
      </w:tr>
      <w:tr w:rsidR="005C3690" w:rsidRPr="00E545AA" w14:paraId="1504FA20" w14:textId="77777777" w:rsidTr="00C53EF6">
        <w:tc>
          <w:tcPr>
            <w:tcW w:w="10296" w:type="dxa"/>
            <w:gridSpan w:val="4"/>
          </w:tcPr>
          <w:p w14:paraId="3627195E" w14:textId="6E4EF620" w:rsidR="005C3690" w:rsidRPr="00E545AA" w:rsidRDefault="00766124" w:rsidP="00755A7D">
            <w:pPr>
              <w:spacing w:before="240"/>
              <w:jc w:val="center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28"/>
              </w:rPr>
              <w:t xml:space="preserve">Additional </w:t>
            </w:r>
            <w:r w:rsidR="00755A7D">
              <w:rPr>
                <w:rFonts w:ascii="Calibri" w:hAnsi="Calibri" w:cs="Calibri"/>
                <w:b/>
                <w:smallCaps/>
                <w:sz w:val="28"/>
                <w:szCs w:val="28"/>
              </w:rPr>
              <w:t>Guidance</w:t>
            </w:r>
          </w:p>
        </w:tc>
      </w:tr>
      <w:tr w:rsidR="00313B62" w:rsidRPr="00313B62" w14:paraId="45798F24" w14:textId="77777777" w:rsidTr="003419D8">
        <w:trPr>
          <w:trHeight w:val="432"/>
        </w:trPr>
        <w:tc>
          <w:tcPr>
            <w:tcW w:w="461" w:type="dxa"/>
          </w:tcPr>
          <w:p w14:paraId="7AFC6255" w14:textId="77777777" w:rsidR="00313B62" w:rsidRPr="00766124" w:rsidRDefault="00766124" w:rsidP="00766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2"/>
              </w:rPr>
            </w:pPr>
            <w:bookmarkStart w:id="2" w:name="_GoBack" w:colFirst="1" w:colLast="1"/>
            <w:r>
              <w:rPr>
                <w:rFonts w:ascii="Calibri" w:hAnsi="Calibri" w:cs="Calibri"/>
                <w:sz w:val="20"/>
                <w:szCs w:val="22"/>
              </w:rPr>
              <w:t>1.</w:t>
            </w:r>
          </w:p>
        </w:tc>
        <w:tc>
          <w:tcPr>
            <w:tcW w:w="9835" w:type="dxa"/>
            <w:gridSpan w:val="3"/>
          </w:tcPr>
          <w:p w14:paraId="3F55465F" w14:textId="1B59DF8B" w:rsidR="00313B62" w:rsidRPr="00766124" w:rsidRDefault="00766124" w:rsidP="003419D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Approximation of </w:t>
            </w:r>
            <w:r w:rsidR="00677C76">
              <w:rPr>
                <w:rFonts w:ascii="Calibri" w:hAnsi="Calibri" w:cs="Calibri"/>
                <w:sz w:val="22"/>
                <w:szCs w:val="22"/>
              </w:rPr>
              <w:t xml:space="preserve">dehisced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surgical incision </w:t>
            </w:r>
            <w:r w:rsidR="00677C76">
              <w:rPr>
                <w:rFonts w:ascii="Calibri" w:hAnsi="Calibri" w:cs="Calibri"/>
                <w:sz w:val="22"/>
                <w:szCs w:val="22"/>
              </w:rPr>
              <w:t>margins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B1F70">
              <w:rPr>
                <w:rFonts w:ascii="Calibri" w:hAnsi="Calibri" w:cs="Calibri"/>
                <w:sz w:val="22"/>
                <w:szCs w:val="22"/>
                <w:u w:val="single"/>
              </w:rPr>
              <w:t>does not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meet the definition of </w:t>
            </w:r>
            <w:r w:rsidR="00677C76">
              <w:rPr>
                <w:rFonts w:ascii="Calibri" w:hAnsi="Calibri" w:cs="Calibri"/>
                <w:sz w:val="22"/>
                <w:szCs w:val="22"/>
              </w:rPr>
              <w:t xml:space="preserve">a skin </w:t>
            </w:r>
            <w:r>
              <w:rPr>
                <w:rFonts w:ascii="Calibri" w:hAnsi="Calibri" w:cs="Calibri"/>
                <w:sz w:val="22"/>
                <w:szCs w:val="22"/>
              </w:rPr>
              <w:t>flap</w:t>
            </w:r>
            <w:r w:rsidR="00677C7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66124" w:rsidRPr="00313B62" w14:paraId="4A0E3E8E" w14:textId="77777777" w:rsidTr="003419D8">
        <w:trPr>
          <w:trHeight w:val="432"/>
        </w:trPr>
        <w:tc>
          <w:tcPr>
            <w:tcW w:w="461" w:type="dxa"/>
          </w:tcPr>
          <w:p w14:paraId="63752FBE" w14:textId="77777777" w:rsidR="00766124" w:rsidRDefault="00766124" w:rsidP="00766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2.</w:t>
            </w:r>
          </w:p>
        </w:tc>
        <w:tc>
          <w:tcPr>
            <w:tcW w:w="9835" w:type="dxa"/>
            <w:gridSpan w:val="3"/>
          </w:tcPr>
          <w:p w14:paraId="21B579CC" w14:textId="61E18DD1" w:rsidR="00766124" w:rsidRPr="00766124" w:rsidRDefault="00766124" w:rsidP="003419D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Skin substitutes </w:t>
            </w:r>
            <w:r w:rsidRPr="00BB1F70">
              <w:rPr>
                <w:rFonts w:ascii="Calibri" w:hAnsi="Calibri" w:cs="Calibri"/>
                <w:sz w:val="22"/>
                <w:szCs w:val="22"/>
                <w:u w:val="single"/>
              </w:rPr>
              <w:t>do not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qualify as a failed graft </w:t>
            </w:r>
            <w:r w:rsidR="00755A7D">
              <w:rPr>
                <w:rFonts w:ascii="Calibri" w:hAnsi="Calibri" w:cs="Calibri"/>
                <w:sz w:val="22"/>
                <w:szCs w:val="22"/>
              </w:rPr>
              <w:t>for reimbursement purposes</w:t>
            </w:r>
            <w:r w:rsidR="00F271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(i.e.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Apligraf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Dermagraft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etc.)</w:t>
            </w:r>
            <w:r w:rsidR="00677C7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66124" w:rsidRPr="00313B62" w14:paraId="66A82B46" w14:textId="77777777" w:rsidTr="003419D8">
        <w:trPr>
          <w:trHeight w:val="432"/>
        </w:trPr>
        <w:tc>
          <w:tcPr>
            <w:tcW w:w="461" w:type="dxa"/>
          </w:tcPr>
          <w:p w14:paraId="1F82B750" w14:textId="77777777" w:rsidR="00766124" w:rsidRDefault="00766124" w:rsidP="00766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3.</w:t>
            </w:r>
          </w:p>
        </w:tc>
        <w:tc>
          <w:tcPr>
            <w:tcW w:w="9835" w:type="dxa"/>
            <w:gridSpan w:val="3"/>
          </w:tcPr>
          <w:p w14:paraId="74BF36D9" w14:textId="4731C088" w:rsidR="00766124" w:rsidRPr="00766124" w:rsidRDefault="00BB1F70" w:rsidP="003419D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Documentation stating only that the patient has a non-healing amputation stump</w:t>
            </w:r>
            <w:r w:rsidR="00677C76">
              <w:rPr>
                <w:rFonts w:ascii="Calibri" w:hAnsi="Calibri" w:cs="Calibri"/>
                <w:sz w:val="22"/>
                <w:szCs w:val="22"/>
              </w:rPr>
              <w:t xml:space="preserve"> open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wound does not meet medical necessity criteria.  Documentation must clearly </w:t>
            </w:r>
            <w:r w:rsidR="00677C76">
              <w:rPr>
                <w:rFonts w:ascii="Calibri" w:hAnsi="Calibri" w:cs="Calibri"/>
                <w:sz w:val="22"/>
                <w:szCs w:val="22"/>
              </w:rPr>
              <w:t>state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patient condition must clearly suppor</w:t>
            </w:r>
            <w:r w:rsidR="00677C76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compromised</w:t>
            </w:r>
            <w:r w:rsidR="00755A7D">
              <w:rPr>
                <w:rFonts w:ascii="Calibri" w:hAnsi="Calibri" w:cs="Calibri"/>
                <w:sz w:val="22"/>
                <w:szCs w:val="22"/>
              </w:rPr>
              <w:t xml:space="preserve"> skin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flap at the amputation stump site.  </w:t>
            </w:r>
          </w:p>
        </w:tc>
      </w:tr>
      <w:tr w:rsidR="00BB1F70" w:rsidRPr="00313B62" w14:paraId="5850D2F8" w14:textId="77777777" w:rsidTr="003419D8">
        <w:trPr>
          <w:trHeight w:val="432"/>
        </w:trPr>
        <w:tc>
          <w:tcPr>
            <w:tcW w:w="461" w:type="dxa"/>
          </w:tcPr>
          <w:p w14:paraId="5C9113CA" w14:textId="77777777" w:rsidR="00BB1F70" w:rsidRDefault="00BB1F70" w:rsidP="007661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4.</w:t>
            </w:r>
          </w:p>
        </w:tc>
        <w:tc>
          <w:tcPr>
            <w:tcW w:w="9835" w:type="dxa"/>
            <w:gridSpan w:val="3"/>
          </w:tcPr>
          <w:p w14:paraId="44B113C9" w14:textId="5A9B4C90" w:rsidR="00BB1F70" w:rsidRDefault="00BB1F70" w:rsidP="003419D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Diabetes and vascular insufficiency do not qualify the patient for treatment with HBO</w:t>
            </w:r>
            <w:r w:rsidR="004F0C26">
              <w:rPr>
                <w:rFonts w:ascii="Calibri" w:hAnsi="Calibri" w:cs="Calibri"/>
                <w:sz w:val="22"/>
                <w:szCs w:val="22"/>
              </w:rPr>
              <w:t xml:space="preserve"> in the absence</w:t>
            </w:r>
            <w:r w:rsidR="00677C76"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other specific medical necessity criteria </w:t>
            </w:r>
            <w:r w:rsidR="00677C76">
              <w:rPr>
                <w:rFonts w:ascii="Calibri" w:hAnsi="Calibri" w:cs="Calibri"/>
                <w:sz w:val="22"/>
                <w:szCs w:val="22"/>
              </w:rPr>
              <w:t>noted above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bookmarkEnd w:id="2"/>
    </w:tbl>
    <w:p w14:paraId="2FBA62D7" w14:textId="77777777" w:rsidR="00D255B4" w:rsidRPr="00003AE5" w:rsidRDefault="00D255B4" w:rsidP="00003AE5">
      <w:pPr>
        <w:rPr>
          <w:rFonts w:asciiTheme="majorHAnsi" w:hAnsiTheme="majorHAnsi" w:cstheme="majorHAnsi"/>
          <w:sz w:val="20"/>
          <w:szCs w:val="20"/>
        </w:rPr>
      </w:pPr>
    </w:p>
    <w:sectPr w:rsidR="00D255B4" w:rsidRPr="00003AE5" w:rsidSect="00755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81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FC1FC" w14:textId="77777777" w:rsidR="00506F6A" w:rsidRDefault="00506F6A" w:rsidP="008D21BC">
      <w:r>
        <w:separator/>
      </w:r>
    </w:p>
  </w:endnote>
  <w:endnote w:type="continuationSeparator" w:id="0">
    <w:p w14:paraId="00CC1E92" w14:textId="77777777" w:rsidR="00506F6A" w:rsidRDefault="00506F6A" w:rsidP="008D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C3013" w14:textId="77777777" w:rsidR="004F0C26" w:rsidRDefault="004F0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1DA13" w14:textId="5A7D51BC" w:rsidR="00766124" w:rsidRPr="00003AE5" w:rsidRDefault="00766124" w:rsidP="00003AE5">
    <w:pPr>
      <w:widowControl w:val="0"/>
      <w:autoSpaceDE w:val="0"/>
      <w:autoSpaceDN w:val="0"/>
      <w:adjustRightInd w:val="0"/>
      <w:rPr>
        <w:rFonts w:asciiTheme="majorHAnsi" w:hAnsiTheme="majorHAnsi" w:cstheme="majorHAnsi"/>
      </w:rPr>
    </w:pPr>
    <w:r w:rsidRPr="00755A7D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>NOTE: This checklist is to be used as an educational reference audit tool only and is not to be included as part of any patient medical record under any circumstances</w:t>
    </w:r>
    <w:r w:rsidR="00BB1F70" w:rsidRPr="00755A7D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 xml:space="preserve">                                                                                                                                                                           </w:t>
    </w:r>
    <w:r w:rsidR="004F0C26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 xml:space="preserve">                             </w:t>
    </w:r>
    <w:r w:rsidR="004F0C26">
      <w:rPr>
        <w:rFonts w:asciiTheme="majorHAnsi" w:hAnsiTheme="majorHAnsi" w:cstheme="majorHAnsi"/>
        <w:b/>
        <w:color w:val="0070C0"/>
        <w:sz w:val="16"/>
        <w:szCs w:val="16"/>
      </w:rPr>
      <w:t xml:space="preserve"> Latest Revision March 2020</w:t>
    </w:r>
    <w:r w:rsidR="00755A7D" w:rsidRPr="00DD0E68">
      <w:rPr>
        <w:rFonts w:asciiTheme="majorHAnsi" w:hAnsiTheme="majorHAnsi" w:cstheme="majorHAnsi"/>
        <w:b/>
        <w:color w:val="0070C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61AFD" w14:textId="77777777" w:rsidR="004F0C26" w:rsidRDefault="004F0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A4981" w14:textId="77777777" w:rsidR="00506F6A" w:rsidRDefault="00506F6A" w:rsidP="008D21BC">
      <w:r>
        <w:separator/>
      </w:r>
    </w:p>
  </w:footnote>
  <w:footnote w:type="continuationSeparator" w:id="0">
    <w:p w14:paraId="6DC118B7" w14:textId="77777777" w:rsidR="00506F6A" w:rsidRDefault="00506F6A" w:rsidP="008D2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A2FDA" w14:textId="77777777" w:rsidR="004F0C26" w:rsidRDefault="004F0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51F94" w14:textId="22F78870" w:rsidR="00766124" w:rsidRDefault="009B112C" w:rsidP="00003AE5">
    <w:pPr>
      <w:widowControl w:val="0"/>
      <w:autoSpaceDE w:val="0"/>
      <w:autoSpaceDN w:val="0"/>
      <w:adjustRightInd w:val="0"/>
      <w:jc w:val="center"/>
      <w:rPr>
        <w:rFonts w:asciiTheme="majorHAnsi" w:hAnsiTheme="majorHAnsi" w:cstheme="majorHAnsi"/>
        <w:b/>
        <w:smallCaps/>
        <w:sz w:val="28"/>
      </w:rPr>
    </w:pPr>
    <w:r>
      <w:rPr>
        <w:rFonts w:asciiTheme="majorHAnsi" w:hAnsiTheme="majorHAnsi" w:cstheme="majorHAnsi"/>
        <w:b/>
        <w:smallCaps/>
        <w:sz w:val="28"/>
      </w:rPr>
      <w:t>MEDICAL NECESSITY CHECKLIST</w:t>
    </w:r>
    <w:r w:rsidR="00CF58BA">
      <w:rPr>
        <w:rFonts w:asciiTheme="majorHAnsi" w:hAnsiTheme="majorHAnsi" w:cstheme="majorHAnsi"/>
        <w:b/>
        <w:smallCaps/>
        <w:sz w:val="28"/>
      </w:rPr>
      <w:t xml:space="preserve"> </w:t>
    </w:r>
    <w:r>
      <w:rPr>
        <w:rFonts w:asciiTheme="majorHAnsi" w:hAnsiTheme="majorHAnsi" w:cstheme="majorHAnsi"/>
        <w:b/>
        <w:smallCaps/>
        <w:sz w:val="28"/>
      </w:rPr>
      <w:t xml:space="preserve">FOR </w:t>
    </w:r>
    <w:r w:rsidR="00543A29">
      <w:rPr>
        <w:rFonts w:asciiTheme="majorHAnsi" w:hAnsiTheme="majorHAnsi" w:cstheme="majorHAnsi"/>
        <w:b/>
        <w:smallCaps/>
        <w:sz w:val="28"/>
      </w:rPr>
      <w:t xml:space="preserve">HBO </w:t>
    </w:r>
    <w:r>
      <w:rPr>
        <w:rFonts w:asciiTheme="majorHAnsi" w:hAnsiTheme="majorHAnsi" w:cstheme="majorHAnsi"/>
        <w:b/>
        <w:smallCaps/>
        <w:sz w:val="28"/>
      </w:rPr>
      <w:t xml:space="preserve">TREATMENT OF </w:t>
    </w:r>
    <w:r w:rsidR="00766124">
      <w:rPr>
        <w:rFonts w:asciiTheme="majorHAnsi" w:hAnsiTheme="majorHAnsi" w:cstheme="majorHAnsi"/>
        <w:b/>
        <w:smallCaps/>
        <w:sz w:val="28"/>
      </w:rPr>
      <w:t xml:space="preserve"> </w:t>
    </w:r>
  </w:p>
  <w:p w14:paraId="33F9436A" w14:textId="77777777" w:rsidR="00766124" w:rsidRPr="005C3690" w:rsidRDefault="00543A29" w:rsidP="00003AE5">
    <w:pPr>
      <w:widowControl w:val="0"/>
      <w:autoSpaceDE w:val="0"/>
      <w:autoSpaceDN w:val="0"/>
      <w:adjustRightInd w:val="0"/>
      <w:jc w:val="center"/>
      <w:rPr>
        <w:smallCaps/>
        <w:sz w:val="28"/>
      </w:rPr>
    </w:pPr>
    <w:r>
      <w:rPr>
        <w:rFonts w:asciiTheme="majorHAnsi" w:hAnsiTheme="majorHAnsi" w:cstheme="majorHAnsi"/>
        <w:b/>
        <w:smallCaps/>
        <w:sz w:val="28"/>
      </w:rPr>
      <w:t>COMPROMISED/</w:t>
    </w:r>
    <w:r w:rsidR="009B112C">
      <w:rPr>
        <w:rFonts w:asciiTheme="majorHAnsi" w:hAnsiTheme="majorHAnsi" w:cstheme="majorHAnsi"/>
        <w:b/>
        <w:smallCaps/>
        <w:sz w:val="28"/>
      </w:rPr>
      <w:t>FAILED SKIN GRAFT OR FLAP</w:t>
    </w:r>
    <w:r w:rsidR="00766124">
      <w:rPr>
        <w:rFonts w:asciiTheme="majorHAnsi" w:hAnsiTheme="majorHAnsi" w:cstheme="majorHAnsi"/>
        <w:b/>
        <w:smallCaps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AE503" w14:textId="77777777" w:rsidR="004F0C26" w:rsidRDefault="004F0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3D"/>
    <w:rsid w:val="00003AE5"/>
    <w:rsid w:val="00017D01"/>
    <w:rsid w:val="000C0CDB"/>
    <w:rsid w:val="000E0936"/>
    <w:rsid w:val="001448EE"/>
    <w:rsid w:val="001454E6"/>
    <w:rsid w:val="00275C92"/>
    <w:rsid w:val="00313B62"/>
    <w:rsid w:val="003419D8"/>
    <w:rsid w:val="00366544"/>
    <w:rsid w:val="004F0C26"/>
    <w:rsid w:val="00506F6A"/>
    <w:rsid w:val="00543A29"/>
    <w:rsid w:val="0054467F"/>
    <w:rsid w:val="005669E8"/>
    <w:rsid w:val="005C3690"/>
    <w:rsid w:val="005D7335"/>
    <w:rsid w:val="006505D8"/>
    <w:rsid w:val="00677C76"/>
    <w:rsid w:val="00755A7D"/>
    <w:rsid w:val="0076512B"/>
    <w:rsid w:val="00766124"/>
    <w:rsid w:val="0079727C"/>
    <w:rsid w:val="008C373E"/>
    <w:rsid w:val="008D21BC"/>
    <w:rsid w:val="009542D5"/>
    <w:rsid w:val="009B112C"/>
    <w:rsid w:val="009B5118"/>
    <w:rsid w:val="00B44531"/>
    <w:rsid w:val="00BB1F70"/>
    <w:rsid w:val="00C53EF6"/>
    <w:rsid w:val="00CF58BA"/>
    <w:rsid w:val="00D034A6"/>
    <w:rsid w:val="00D255B4"/>
    <w:rsid w:val="00DD0E68"/>
    <w:rsid w:val="00E02477"/>
    <w:rsid w:val="00E17C1D"/>
    <w:rsid w:val="00E211C4"/>
    <w:rsid w:val="00E545AA"/>
    <w:rsid w:val="00EC3ADB"/>
    <w:rsid w:val="00F27176"/>
    <w:rsid w:val="00F66162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D482C1"/>
  <w15:docId w15:val="{6778E71D-B218-47CE-AA88-CF5C01EC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1BC"/>
  </w:style>
  <w:style w:type="paragraph" w:styleId="Footer">
    <w:name w:val="footer"/>
    <w:basedOn w:val="Normal"/>
    <w:link w:val="FooterChar"/>
    <w:uiPriority w:val="99"/>
    <w:unhideWhenUsed/>
    <w:rsid w:val="008D2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1BC"/>
  </w:style>
  <w:style w:type="table" w:styleId="TableGrid">
    <w:name w:val="Table Grid"/>
    <w:basedOn w:val="TableNormal"/>
    <w:uiPriority w:val="59"/>
    <w:rsid w:val="0000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B9BE-EC72-4BF9-9529-0035F436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Palmetto Health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Short</dc:creator>
  <cp:lastModifiedBy>Marcia Moore</cp:lastModifiedBy>
  <cp:revision>11</cp:revision>
  <cp:lastPrinted>2017-11-20T20:05:00Z</cp:lastPrinted>
  <dcterms:created xsi:type="dcterms:W3CDTF">2017-09-15T19:43:00Z</dcterms:created>
  <dcterms:modified xsi:type="dcterms:W3CDTF">2020-02-27T16:36:00Z</dcterms:modified>
</cp:coreProperties>
</file>